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E4" w:rsidRDefault="00664AE4" w:rsidP="00664AE4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32"/>
          <w:szCs w:val="32"/>
          <w:lang w:eastAsia="pl-PL"/>
        </w:rPr>
        <w:t> </w:t>
      </w:r>
    </w:p>
    <w:p w:rsidR="00664AE4" w:rsidRDefault="00664AE4" w:rsidP="00664AE4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32"/>
          <w:szCs w:val="32"/>
          <w:u w:val="single"/>
          <w:lang w:eastAsia="pl-PL"/>
        </w:rPr>
        <w:t>Komunikat organizacyjny</w:t>
      </w:r>
    </w:p>
    <w:p w:rsidR="00664AE4" w:rsidRDefault="00664AE4" w:rsidP="00664AE4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32"/>
          <w:szCs w:val="32"/>
          <w:u w:val="single"/>
          <w:lang w:eastAsia="pl-PL"/>
        </w:rPr>
        <w:t>„Graj w ciemno”</w:t>
      </w:r>
    </w:p>
    <w:p w:rsidR="00664AE4" w:rsidRDefault="00664AE4" w:rsidP="00664AE4">
      <w:pPr>
        <w:keepNext/>
        <w:jc w:val="center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kern w:val="36"/>
          <w:sz w:val="32"/>
          <w:szCs w:val="32"/>
          <w:u w:val="single"/>
          <w:lang w:eastAsia="pl-PL"/>
        </w:rPr>
        <w:t>Kołobrzeg, 20-27.10.2019 r.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 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lang w:eastAsia="pl-PL"/>
        </w:rPr>
        <w:t>I  Organizator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Integracyjny Klub Sportowy „ZRYW” w Słupsku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664AE4" w:rsidRDefault="00664AE4" w:rsidP="00664AE4">
      <w:pPr>
        <w:jc w:val="both"/>
        <w:rPr>
          <w:rFonts w:ascii="Times New Roman" w:eastAsia="Times New Roman" w:hAnsi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II Cel zadania: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odnoszenie poziomu sportowego zawodników, popularyzacja gry w showdown oraz Strzelectwa Laserowego w środowisku osób niepełnosprawnych, a w szczególności osób z dysfunkcją narządu wzroku</w:t>
      </w:r>
      <w:r w:rsidR="003F1DE7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; 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 xml:space="preserve"> int</w:t>
      </w:r>
      <w:r w:rsidR="003F1DE7"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/>
          <w:color w:val="222222"/>
          <w:sz w:val="26"/>
          <w:szCs w:val="26"/>
          <w:lang w:eastAsia="pl-PL"/>
        </w:rPr>
        <w:t>gracja społeczna uczestników zadania oraz poznawanie walorów turystycznych miasta Kołobrzeg.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b/>
          <w:bCs/>
          <w:color w:val="222222"/>
          <w:sz w:val="26"/>
          <w:lang w:eastAsia="pl-PL"/>
        </w:rPr>
      </w:pPr>
    </w:p>
    <w:p w:rsidR="00664AE4" w:rsidRDefault="00664AE4" w:rsidP="00664AE4">
      <w:pPr>
        <w:jc w:val="both"/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lang w:eastAsia="pl-PL"/>
        </w:rPr>
        <w:t>III  Termin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="00EF45BC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i miejsce: </w:t>
      </w:r>
      <w:r w:rsidR="00EF45BC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ab/>
        <w:t>P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rojekt odbędzie się w dniach od 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20 do 27.10.2019 r.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Przyjazd uczestników w dniu 20.10.2019 r. w godzinach popołudniowych, zakwaterowanie w hotelu od godz. 15.00. Impreza kończy się śniadaniem w dniu 27.10.2019 r.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hAnsi="Times New Roman"/>
          <w:color w:val="645330"/>
          <w:sz w:val="26"/>
          <w:szCs w:val="26"/>
        </w:rPr>
        <w:t>Miejscem zakwaterowania będzie  Miejski Ośrodek Sportu i Rekreacji w Kołobrzegu</w:t>
      </w:r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</w:p>
    <w:p w:rsidR="00664AE4" w:rsidRDefault="00664AE4" w:rsidP="00664AE4">
      <w:pPr>
        <w:shd w:val="clear" w:color="auto" w:fill="FFFFFF"/>
        <w:spacing w:before="67" w:after="33" w:line="312" w:lineRule="atLeast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6"/>
          <w:lang w:eastAsia="pl-PL"/>
        </w:rPr>
        <w:t>adres: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78-100 Kołobrzeg, </w:t>
      </w:r>
      <w:r>
        <w:rPr>
          <w:rFonts w:ascii="Times New Roman" w:hAnsi="Times New Roman"/>
          <w:color w:val="000000"/>
          <w:sz w:val="26"/>
          <w:szCs w:val="26"/>
        </w:rPr>
        <w:t>ul. Łopuskiego 38</w:t>
      </w:r>
    </w:p>
    <w:p w:rsidR="00664AE4" w:rsidRDefault="00664AE4" w:rsidP="00664AE4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664AE4" w:rsidRDefault="00664AE4" w:rsidP="00664AE4">
      <w:pPr>
        <w:shd w:val="clear" w:color="auto" w:fill="FFFFFF"/>
        <w:spacing w:line="336" w:lineRule="atLeast"/>
        <w:rPr>
          <w:rFonts w:ascii="Times New Roman" w:eastAsia="Times New Roman" w:hAnsi="Times New Roman"/>
          <w:color w:val="474747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lang w:eastAsia="pl-PL"/>
        </w:rPr>
        <w:t>IV  Uczestnictwo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474747"/>
          <w:sz w:val="26"/>
          <w:szCs w:val="26"/>
          <w:lang w:eastAsia="pl-PL"/>
        </w:rPr>
        <w:t>Uczestnikami mogą być zawodniczki i zawodnicy  posiadający orzeczenie o stopniu niepełnosprawności</w:t>
      </w:r>
      <w:r w:rsidR="00084954">
        <w:rPr>
          <w:rFonts w:ascii="Times New Roman" w:eastAsia="Times New Roman" w:hAnsi="Times New Roman"/>
          <w:color w:val="474747"/>
          <w:sz w:val="26"/>
          <w:szCs w:val="26"/>
          <w:lang w:eastAsia="pl-PL"/>
        </w:rPr>
        <w:t xml:space="preserve"> w stopniu znacznym lub umiarkowanym</w:t>
      </w:r>
      <w:r>
        <w:rPr>
          <w:rFonts w:ascii="Times New Roman" w:eastAsia="Times New Roman" w:hAnsi="Times New Roman"/>
          <w:color w:val="474747"/>
          <w:sz w:val="26"/>
          <w:szCs w:val="26"/>
          <w:lang w:eastAsia="pl-PL"/>
        </w:rPr>
        <w:t>.</w:t>
      </w:r>
    </w:p>
    <w:p w:rsidR="00664AE4" w:rsidRDefault="00664AE4" w:rsidP="00664AE4">
      <w:pPr>
        <w:shd w:val="clear" w:color="auto" w:fill="FFFFFF"/>
        <w:spacing w:line="336" w:lineRule="atLeast"/>
        <w:rPr>
          <w:rFonts w:ascii="Times New Roman" w:eastAsia="Times New Roman" w:hAnsi="Times New Roman"/>
          <w:color w:val="474747"/>
          <w:sz w:val="26"/>
          <w:szCs w:val="26"/>
          <w:lang w:eastAsia="pl-PL"/>
        </w:rPr>
      </w:pPr>
      <w:r>
        <w:rPr>
          <w:rFonts w:ascii="Times New Roman" w:eastAsia="Times New Roman" w:hAnsi="Times New Roman"/>
          <w:color w:val="474747"/>
          <w:sz w:val="26"/>
          <w:szCs w:val="26"/>
          <w:lang w:eastAsia="pl-PL"/>
        </w:rPr>
        <w:t>Uczestnicy  zobowiązani są dostarczyć koordynatorowi ksero orzeczenia o niepełnosprawności na odprawie technicznej lub wcześniej przesłać je e-mailem wraz ze zgłoszeniem.</w:t>
      </w:r>
    </w:p>
    <w:p w:rsidR="00664AE4" w:rsidRDefault="00664AE4" w:rsidP="00664AE4">
      <w:pPr>
        <w:keepNext/>
        <w:jc w:val="both"/>
        <w:outlineLvl w:val="2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664AE4" w:rsidRDefault="00664AE4" w:rsidP="00664AE4">
      <w:pPr>
        <w:keepNext/>
        <w:jc w:val="both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V System rozgrywek: </w:t>
      </w:r>
      <w:r>
        <w:rPr>
          <w:rFonts w:ascii="Times New Roman" w:hAnsi="Times New Roman"/>
          <w:sz w:val="26"/>
          <w:szCs w:val="26"/>
        </w:rPr>
        <w:t>Turniej rozegrany zostanie w dwóch dyscyplinach: w Showdown i Strzelectwie Laserowym. Łączna suma punktów z tych dwóch dyscyplin wyłoni najlepszych zawodników dwuboju.</w:t>
      </w:r>
    </w:p>
    <w:p w:rsidR="00664AE4" w:rsidRDefault="00664AE4" w:rsidP="00664AE4">
      <w:pPr>
        <w:keepNext/>
        <w:jc w:val="both"/>
        <w:outlineLvl w:val="2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664AE4" w:rsidRDefault="00664AE4" w:rsidP="00664AE4">
      <w:pPr>
        <w:keepNext/>
        <w:jc w:val="both"/>
        <w:outlineLvl w:val="2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VII Nagrody: </w:t>
      </w:r>
      <w:r>
        <w:rPr>
          <w:rFonts w:ascii="Times New Roman" w:eastAsia="Times New Roman" w:hAnsi="Times New Roman"/>
          <w:bCs/>
          <w:color w:val="222222"/>
          <w:sz w:val="26"/>
          <w:szCs w:val="26"/>
          <w:lang w:eastAsia="pl-PL"/>
        </w:rPr>
        <w:t>Najlepsi zawodnicy otrzymają puchary i medale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br/>
      </w:r>
    </w:p>
    <w:p w:rsidR="00664AE4" w:rsidRDefault="00664AE4" w:rsidP="00664A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lang w:eastAsia="pl-PL"/>
        </w:rPr>
        <w:t>VIII  Zgłoszenia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  <w:t xml:space="preserve">: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color w:val="222222"/>
          <w:sz w:val="26"/>
          <w:lang w:eastAsia="pl-PL"/>
        </w:rPr>
        <w:t xml:space="preserve">ależy przesyłać je na adres </w:t>
      </w:r>
      <w:r>
        <w:rPr>
          <w:rFonts w:ascii="Times New Roman" w:hAnsi="Times New Roman"/>
          <w:sz w:val="26"/>
          <w:szCs w:val="26"/>
        </w:rPr>
        <w:t xml:space="preserve">email: klub-zryw@wp.pl,   Zgłoszenia będą przyjmowane </w:t>
      </w:r>
      <w:r>
        <w:rPr>
          <w:rFonts w:ascii="Times New Roman" w:hAnsi="Times New Roman"/>
          <w:b/>
          <w:i/>
          <w:sz w:val="26"/>
          <w:szCs w:val="26"/>
          <w:u w:val="single"/>
        </w:rPr>
        <w:t>do dnia 11.10.2019 r. zgłoszenie musi zawierać imię i nazwisko,  stopień niepełnosprawności zawodnika oraz miejscowość zamieszkania.</w:t>
      </w:r>
    </w:p>
    <w:p w:rsidR="00664AE4" w:rsidRDefault="00664AE4" w:rsidP="00664AE4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64AE4" w:rsidRDefault="00664AE4" w:rsidP="00664AE4">
      <w:pPr>
        <w:jc w:val="both"/>
        <w:rPr>
          <w:rFonts w:ascii="Times New Roman" w:hAnsi="Times New Roman"/>
          <w:sz w:val="26"/>
          <w:szCs w:val="26"/>
        </w:rPr>
      </w:pPr>
    </w:p>
    <w:p w:rsidR="00664AE4" w:rsidRDefault="00664AE4" w:rsidP="00664AE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IX Więcej informacji pod numerem: </w:t>
      </w:r>
      <w:r>
        <w:rPr>
          <w:rFonts w:ascii="Times New Roman" w:hAnsi="Times New Roman"/>
          <w:sz w:val="26"/>
          <w:szCs w:val="26"/>
        </w:rPr>
        <w:t>882-178-953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64AE4" w:rsidRDefault="00664AE4" w:rsidP="00664AE4">
      <w:pPr>
        <w:rPr>
          <w:rFonts w:ascii="Times New Roman" w:hAnsi="Times New Roman"/>
          <w:sz w:val="26"/>
          <w:szCs w:val="26"/>
        </w:rPr>
      </w:pPr>
    </w:p>
    <w:p w:rsidR="00664AE4" w:rsidRDefault="00664AE4" w:rsidP="00664AE4">
      <w:pPr>
        <w:rPr>
          <w:rFonts w:ascii="Times New Roman" w:hAnsi="Times New Roman"/>
          <w:sz w:val="26"/>
          <w:szCs w:val="26"/>
        </w:rPr>
      </w:pPr>
    </w:p>
    <w:p w:rsidR="00664AE4" w:rsidRDefault="00664AE4" w:rsidP="00664AE4">
      <w:pPr>
        <w:ind w:left="5664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Koordynator</w:t>
      </w:r>
    </w:p>
    <w:p w:rsidR="00664AE4" w:rsidRDefault="00664AE4" w:rsidP="00664AE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Ariel Kiresztura</w:t>
      </w:r>
    </w:p>
    <w:p w:rsidR="00664AE4" w:rsidRDefault="00664AE4" w:rsidP="00664AE4">
      <w:pPr>
        <w:jc w:val="center"/>
        <w:rPr>
          <w:rFonts w:ascii="Times New Roman" w:hAnsi="Times New Roman"/>
          <w:sz w:val="26"/>
          <w:szCs w:val="26"/>
        </w:rPr>
      </w:pPr>
    </w:p>
    <w:p w:rsidR="00664AE4" w:rsidRDefault="00664AE4" w:rsidP="00664AE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 jest dofinansowany ze środków  Państwowego Funduszu Rehabilitacji O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sób Niepełnosprawnych oraz Miasta Słupska.</w:t>
      </w:r>
    </w:p>
    <w:p w:rsidR="004628AC" w:rsidRDefault="004628AC"/>
    <w:sectPr w:rsidR="004628AC" w:rsidSect="0092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28C"/>
    <w:rsid w:val="00084954"/>
    <w:rsid w:val="001E16F9"/>
    <w:rsid w:val="002723E7"/>
    <w:rsid w:val="003F1DE7"/>
    <w:rsid w:val="004628AC"/>
    <w:rsid w:val="00664AE4"/>
    <w:rsid w:val="0086128C"/>
    <w:rsid w:val="009203E0"/>
    <w:rsid w:val="00B83E3B"/>
    <w:rsid w:val="00E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Król-Jaśkiewicz</dc:creator>
  <cp:lastModifiedBy>Klub ZRYW</cp:lastModifiedBy>
  <cp:revision>2</cp:revision>
  <dcterms:created xsi:type="dcterms:W3CDTF">2019-09-10T11:52:00Z</dcterms:created>
  <dcterms:modified xsi:type="dcterms:W3CDTF">2019-09-10T11:52:00Z</dcterms:modified>
</cp:coreProperties>
</file>